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5D6" w:rsidRDefault="007F15D6" w:rsidP="0020141C"/>
    <w:p w:rsidR="0020141C" w:rsidRDefault="0020141C" w:rsidP="0020141C"/>
    <w:p w:rsidR="0020141C" w:rsidRDefault="0020141C" w:rsidP="0020141C"/>
    <w:p w:rsidR="0020141C" w:rsidRDefault="0020141C" w:rsidP="0020141C"/>
    <w:p w:rsidR="002245C7" w:rsidRDefault="002245C7" w:rsidP="0020141C"/>
    <w:p w:rsidR="0020141C" w:rsidRDefault="0020141C" w:rsidP="0020141C"/>
    <w:p w:rsidR="00AC59DD" w:rsidRDefault="00AC59DD" w:rsidP="0020141C"/>
    <w:p w:rsidR="0020141C" w:rsidRPr="0020141C" w:rsidRDefault="00800E0E" w:rsidP="002014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Contralateral Effects </w:t>
      </w:r>
    </w:p>
    <w:p w:rsidR="0020141C" w:rsidRPr="0020141C" w:rsidRDefault="00800E0E" w:rsidP="002014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CE60A4" w:rsidRPr="0020141C">
        <w:rPr>
          <w:rFonts w:ascii="Times New Roman" w:hAnsi="Times New Roman" w:cs="Times New Roman"/>
          <w:sz w:val="24"/>
          <w:szCs w:val="24"/>
        </w:rPr>
        <w:t>Name</w:t>
      </w:r>
    </w:p>
    <w:p w:rsidR="0020141C" w:rsidRDefault="00800E0E" w:rsidP="002014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C59DD" w:rsidRDefault="00800E0E" w:rsidP="002014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C59DD" w:rsidRPr="0020141C" w:rsidRDefault="00AC59DD" w:rsidP="002014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20141C" w:rsidRDefault="0020141C" w:rsidP="0020141C"/>
    <w:p w:rsidR="00FA202E" w:rsidRPr="000639C3" w:rsidRDefault="00FA202E" w:rsidP="000639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59DD" w:rsidRPr="0020141C" w:rsidRDefault="00800E0E" w:rsidP="00AC59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Contralateral Effects </w:t>
      </w:r>
    </w:p>
    <w:p w:rsidR="006B6648" w:rsidRDefault="00800E0E" w:rsidP="00C222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Contralateral strength is an effect that occurs when one side of the body is being exercised, therefore increasing power on the other side of the body. For </w:t>
      </w:r>
      <w:r w:rsidR="00CE49A8">
        <w:rPr>
          <w:rFonts w:ascii="Times New Roman" w:hAnsi="Times New Roman" w:cs="Times New Roman"/>
          <w:sz w:val="24"/>
          <w:szCs w:val="24"/>
        </w:rPr>
        <w:t>instance, if a</w:t>
      </w:r>
      <w:r>
        <w:rPr>
          <w:rFonts w:ascii="Times New Roman" w:hAnsi="Times New Roman" w:cs="Times New Roman"/>
          <w:sz w:val="24"/>
          <w:szCs w:val="24"/>
        </w:rPr>
        <w:t xml:space="preserve"> left leg got an injury and </w:t>
      </w:r>
      <w:r w:rsidR="00CE49A8">
        <w:rPr>
          <w:rFonts w:ascii="Times New Roman" w:hAnsi="Times New Roman" w:cs="Times New Roman"/>
          <w:sz w:val="24"/>
          <w:szCs w:val="24"/>
        </w:rPr>
        <w:t>one ha</w:t>
      </w:r>
      <w:r>
        <w:rPr>
          <w:rFonts w:ascii="Times New Roman" w:hAnsi="Times New Roman" w:cs="Times New Roman"/>
          <w:sz w:val="24"/>
          <w:szCs w:val="24"/>
        </w:rPr>
        <w:t>s been training to make it healthy again, inadverten</w:t>
      </w:r>
      <w:r>
        <w:rPr>
          <w:rFonts w:ascii="Times New Roman" w:hAnsi="Times New Roman" w:cs="Times New Roman"/>
          <w:sz w:val="24"/>
          <w:szCs w:val="24"/>
        </w:rPr>
        <w:t xml:space="preserve">tly, </w:t>
      </w:r>
      <w:r w:rsidR="00CE49A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right leg will gain an i</w:t>
      </w:r>
      <w:r w:rsidR="00652F6A">
        <w:rPr>
          <w:rFonts w:ascii="Times New Roman" w:hAnsi="Times New Roman" w:cs="Times New Roman"/>
          <w:sz w:val="24"/>
          <w:szCs w:val="24"/>
        </w:rPr>
        <w:t>mmense increase in strength</w:t>
      </w:r>
      <w:r w:rsidR="00757409">
        <w:rPr>
          <w:rFonts w:ascii="Times New Roman" w:hAnsi="Times New Roman" w:cs="Times New Roman"/>
          <w:sz w:val="24"/>
          <w:szCs w:val="24"/>
        </w:rPr>
        <w:t xml:space="preserve"> </w:t>
      </w:r>
      <w:r w:rsidR="00757409">
        <w:rPr>
          <w:rFonts w:ascii="Times New Roman" w:hAnsi="Times New Roman" w:cs="Times New Roman"/>
          <w:sz w:val="24"/>
          <w:szCs w:val="24"/>
        </w:rPr>
        <w:t>(</w:t>
      </w:r>
      <w:r w:rsidR="007574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Schlenstedt et al., 2017)</w:t>
      </w:r>
      <w:r w:rsidR="00652F6A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phenomenon has been</w:t>
      </w:r>
      <w:r w:rsidR="00DB7BA2">
        <w:rPr>
          <w:rFonts w:ascii="Times New Roman" w:hAnsi="Times New Roman" w:cs="Times New Roman"/>
          <w:sz w:val="24"/>
          <w:szCs w:val="24"/>
        </w:rPr>
        <w:t xml:space="preserve"> investigated as it provides an excellent perception of the determinant of the </w:t>
      </w:r>
      <w:r w:rsidR="004C0A67">
        <w:rPr>
          <w:rFonts w:ascii="Times New Roman" w:hAnsi="Times New Roman" w:cs="Times New Roman"/>
          <w:sz w:val="24"/>
          <w:szCs w:val="24"/>
        </w:rPr>
        <w:t>most active muscle.</w:t>
      </w:r>
    </w:p>
    <w:p w:rsidR="006B6648" w:rsidRDefault="00800E0E" w:rsidP="00C222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other hand, i</w:t>
      </w:r>
      <w:r w:rsidR="00CE60A4" w:rsidRPr="004C0A67">
        <w:rPr>
          <w:rFonts w:ascii="Times New Roman" w:hAnsi="Times New Roman" w:cs="Times New Roman"/>
          <w:sz w:val="24"/>
          <w:szCs w:val="24"/>
        </w:rPr>
        <w:t>f</w:t>
      </w:r>
      <w:r w:rsidR="00CE60A4">
        <w:rPr>
          <w:rFonts w:ascii="Times New Roman" w:hAnsi="Times New Roman" w:cs="Times New Roman"/>
          <w:sz w:val="24"/>
          <w:szCs w:val="24"/>
        </w:rPr>
        <w:t xml:space="preserve"> an injured limb is left to heal on its own without any mobilization, studies show that this limb w</w:t>
      </w:r>
      <w:r>
        <w:rPr>
          <w:rFonts w:ascii="Times New Roman" w:hAnsi="Times New Roman" w:cs="Times New Roman"/>
          <w:sz w:val="24"/>
          <w:szCs w:val="24"/>
        </w:rPr>
        <w:t>ill reduce in size and strength. H</w:t>
      </w:r>
      <w:r w:rsidR="00CE60A4">
        <w:rPr>
          <w:rFonts w:ascii="Times New Roman" w:hAnsi="Times New Roman" w:cs="Times New Roman"/>
          <w:sz w:val="24"/>
          <w:szCs w:val="24"/>
        </w:rPr>
        <w:t>ence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E60A4">
        <w:rPr>
          <w:rFonts w:ascii="Times New Roman" w:hAnsi="Times New Roman" w:cs="Times New Roman"/>
          <w:sz w:val="24"/>
          <w:szCs w:val="24"/>
        </w:rPr>
        <w:t xml:space="preserve"> the person with the injured limb ends up facing a lengthy rehabilitation process once the injury is healed.</w:t>
      </w:r>
      <w:r w:rsidR="00917F71">
        <w:rPr>
          <w:rFonts w:ascii="Times New Roman" w:hAnsi="Times New Roman" w:cs="Times New Roman"/>
          <w:sz w:val="24"/>
          <w:szCs w:val="24"/>
        </w:rPr>
        <w:t xml:space="preserve"> </w:t>
      </w:r>
      <w:r w:rsidR="003435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Andrushko et al. (2018)</w:t>
      </w:r>
      <w:r w:rsidR="00A54206">
        <w:rPr>
          <w:rFonts w:ascii="Times New Roman" w:hAnsi="Times New Roman" w:cs="Times New Roman"/>
          <w:sz w:val="24"/>
          <w:szCs w:val="24"/>
        </w:rPr>
        <w:t xml:space="preserve"> states that exercising a healthy uninjured limb can minimize the muscles of an injured leg or arm from wasting </w:t>
      </w:r>
      <w:r w:rsidR="00B6586B">
        <w:rPr>
          <w:rFonts w:ascii="Times New Roman" w:hAnsi="Times New Roman" w:cs="Times New Roman"/>
          <w:sz w:val="24"/>
          <w:szCs w:val="24"/>
        </w:rPr>
        <w:t xml:space="preserve">away. </w:t>
      </w:r>
      <w:r w:rsidR="00343537">
        <w:rPr>
          <w:rFonts w:ascii="Times New Roman" w:hAnsi="Times New Roman" w:cs="Times New Roman"/>
          <w:sz w:val="24"/>
          <w:szCs w:val="24"/>
        </w:rPr>
        <w:t>It is also suggested</w:t>
      </w:r>
      <w:r w:rsidR="00286CE7">
        <w:rPr>
          <w:rFonts w:ascii="Times New Roman" w:hAnsi="Times New Roman" w:cs="Times New Roman"/>
          <w:sz w:val="24"/>
          <w:szCs w:val="24"/>
        </w:rPr>
        <w:t xml:space="preserve"> that training in large volumes, in this case, multiple exercises produces an exemplary increase in contralateral strength. </w:t>
      </w:r>
    </w:p>
    <w:p w:rsidR="00BE35D3" w:rsidRDefault="00800E0E" w:rsidP="00C222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contralateral strength </w:t>
      </w:r>
      <w:r w:rsidR="00D92200">
        <w:rPr>
          <w:rFonts w:ascii="Times New Roman" w:hAnsi="Times New Roman" w:cs="Times New Roman"/>
          <w:sz w:val="24"/>
          <w:szCs w:val="24"/>
        </w:rPr>
        <w:t>exercising</w:t>
      </w:r>
      <w:r>
        <w:rPr>
          <w:rFonts w:ascii="Times New Roman" w:hAnsi="Times New Roman" w:cs="Times New Roman"/>
          <w:sz w:val="24"/>
          <w:szCs w:val="24"/>
        </w:rPr>
        <w:t xml:space="preserve"> can </w:t>
      </w:r>
      <w:r w:rsidR="00E20D77">
        <w:rPr>
          <w:rFonts w:ascii="Times New Roman" w:hAnsi="Times New Roman" w:cs="Times New Roman"/>
          <w:sz w:val="24"/>
          <w:szCs w:val="24"/>
        </w:rPr>
        <w:t>again</w:t>
      </w:r>
      <w:r>
        <w:rPr>
          <w:rFonts w:ascii="Times New Roman" w:hAnsi="Times New Roman" w:cs="Times New Roman"/>
          <w:sz w:val="24"/>
          <w:szCs w:val="24"/>
        </w:rPr>
        <w:t xml:space="preserve"> be </w:t>
      </w:r>
      <w:r w:rsidR="00D92200">
        <w:rPr>
          <w:rFonts w:ascii="Times New Roman" w:hAnsi="Times New Roman" w:cs="Times New Roman"/>
          <w:sz w:val="24"/>
          <w:szCs w:val="24"/>
        </w:rPr>
        <w:t>dealt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D77">
        <w:rPr>
          <w:rFonts w:ascii="Times New Roman" w:hAnsi="Times New Roman" w:cs="Times New Roman"/>
          <w:sz w:val="24"/>
          <w:szCs w:val="24"/>
        </w:rPr>
        <w:t xml:space="preserve">though </w:t>
      </w:r>
      <w:r w:rsidR="00D92200">
        <w:rPr>
          <w:rFonts w:ascii="Times New Roman" w:hAnsi="Times New Roman" w:cs="Times New Roman"/>
          <w:sz w:val="24"/>
          <w:szCs w:val="24"/>
        </w:rPr>
        <w:t>consideration of</w:t>
      </w:r>
      <w:r>
        <w:rPr>
          <w:rFonts w:ascii="Times New Roman" w:hAnsi="Times New Roman" w:cs="Times New Roman"/>
          <w:sz w:val="24"/>
          <w:szCs w:val="24"/>
        </w:rPr>
        <w:t xml:space="preserve"> a process </w:t>
      </w:r>
      <w:r w:rsidR="00D92200">
        <w:rPr>
          <w:rFonts w:ascii="Times New Roman" w:hAnsi="Times New Roman" w:cs="Times New Roman"/>
          <w:sz w:val="24"/>
          <w:szCs w:val="24"/>
        </w:rPr>
        <w:t>engaging</w:t>
      </w:r>
      <w:r w:rsidR="009A0163">
        <w:rPr>
          <w:rFonts w:ascii="Times New Roman" w:hAnsi="Times New Roman" w:cs="Times New Roman"/>
          <w:sz w:val="24"/>
          <w:szCs w:val="24"/>
        </w:rPr>
        <w:t xml:space="preserve"> muscular ada</w:t>
      </w:r>
      <w:r w:rsidR="00CE49A8">
        <w:rPr>
          <w:rFonts w:ascii="Times New Roman" w:hAnsi="Times New Roman" w:cs="Times New Roman"/>
          <w:sz w:val="24"/>
          <w:szCs w:val="24"/>
        </w:rPr>
        <w:t>ptations on untrained limb. T</w:t>
      </w:r>
      <w:r w:rsidR="009A0163">
        <w:rPr>
          <w:rFonts w:ascii="Times New Roman" w:hAnsi="Times New Roman" w:cs="Times New Roman"/>
          <w:sz w:val="24"/>
          <w:szCs w:val="24"/>
        </w:rPr>
        <w:t xml:space="preserve">his is achieved by anabolic hormonal </w:t>
      </w:r>
      <w:r w:rsidR="00E20D77">
        <w:rPr>
          <w:rFonts w:ascii="Times New Roman" w:hAnsi="Times New Roman" w:cs="Times New Roman"/>
          <w:sz w:val="24"/>
          <w:szCs w:val="24"/>
        </w:rPr>
        <w:t>fluctuations</w:t>
      </w:r>
      <w:r w:rsidR="009A0163">
        <w:rPr>
          <w:rFonts w:ascii="Times New Roman" w:hAnsi="Times New Roman" w:cs="Times New Roman"/>
          <w:sz w:val="24"/>
          <w:szCs w:val="24"/>
        </w:rPr>
        <w:t xml:space="preserve"> </w:t>
      </w:r>
      <w:r w:rsidR="009F1360">
        <w:rPr>
          <w:rFonts w:ascii="Times New Roman" w:hAnsi="Times New Roman" w:cs="Times New Roman"/>
          <w:sz w:val="24"/>
          <w:szCs w:val="24"/>
        </w:rPr>
        <w:t>which help in resistance exercising</w:t>
      </w:r>
      <w:r w:rsidR="009A0163">
        <w:rPr>
          <w:rFonts w:ascii="Times New Roman" w:hAnsi="Times New Roman" w:cs="Times New Roman"/>
          <w:sz w:val="24"/>
          <w:szCs w:val="24"/>
        </w:rPr>
        <w:t xml:space="preserve">. The systematic mediators of </w:t>
      </w:r>
      <w:r w:rsidR="00E20D77">
        <w:rPr>
          <w:rFonts w:ascii="Times New Roman" w:hAnsi="Times New Roman" w:cs="Times New Roman"/>
          <w:sz w:val="24"/>
          <w:szCs w:val="24"/>
        </w:rPr>
        <w:t>such</w:t>
      </w:r>
      <w:r w:rsidR="009A0163">
        <w:rPr>
          <w:rFonts w:ascii="Times New Roman" w:hAnsi="Times New Roman" w:cs="Times New Roman"/>
          <w:sz w:val="24"/>
          <w:szCs w:val="24"/>
        </w:rPr>
        <w:t xml:space="preserve"> kind </w:t>
      </w:r>
      <w:r w:rsidR="00E20D77">
        <w:rPr>
          <w:rFonts w:ascii="Times New Roman" w:hAnsi="Times New Roman" w:cs="Times New Roman"/>
          <w:sz w:val="24"/>
          <w:szCs w:val="24"/>
        </w:rPr>
        <w:t xml:space="preserve">can </w:t>
      </w:r>
      <w:r w:rsidR="009A0163">
        <w:rPr>
          <w:rFonts w:ascii="Times New Roman" w:hAnsi="Times New Roman" w:cs="Times New Roman"/>
          <w:sz w:val="24"/>
          <w:szCs w:val="24"/>
        </w:rPr>
        <w:t>read</w:t>
      </w:r>
      <w:r w:rsidR="00E20D77">
        <w:rPr>
          <w:rFonts w:ascii="Times New Roman" w:hAnsi="Times New Roman" w:cs="Times New Roman"/>
          <w:sz w:val="24"/>
          <w:szCs w:val="24"/>
        </w:rPr>
        <w:t>il</w:t>
      </w:r>
      <w:r w:rsidR="009A0163">
        <w:rPr>
          <w:rFonts w:ascii="Times New Roman" w:hAnsi="Times New Roman" w:cs="Times New Roman"/>
          <w:sz w:val="24"/>
          <w:szCs w:val="24"/>
        </w:rPr>
        <w:t xml:space="preserve">y </w:t>
      </w:r>
      <w:r w:rsidR="009F1360">
        <w:rPr>
          <w:rFonts w:ascii="Times New Roman" w:hAnsi="Times New Roman" w:cs="Times New Roman"/>
          <w:sz w:val="24"/>
          <w:szCs w:val="24"/>
        </w:rPr>
        <w:t>reach</w:t>
      </w:r>
      <w:r w:rsidR="009A0163">
        <w:rPr>
          <w:rFonts w:ascii="Times New Roman" w:hAnsi="Times New Roman" w:cs="Times New Roman"/>
          <w:sz w:val="24"/>
          <w:szCs w:val="24"/>
        </w:rPr>
        <w:t xml:space="preserve"> to the musc</w:t>
      </w:r>
      <w:r w:rsidR="00CB538B">
        <w:rPr>
          <w:rFonts w:ascii="Times New Roman" w:hAnsi="Times New Roman" w:cs="Times New Roman"/>
          <w:sz w:val="24"/>
          <w:szCs w:val="24"/>
        </w:rPr>
        <w:t>le</w:t>
      </w:r>
      <w:r w:rsidR="00AC59DD">
        <w:rPr>
          <w:rFonts w:ascii="Times New Roman" w:hAnsi="Times New Roman" w:cs="Times New Roman"/>
          <w:sz w:val="24"/>
          <w:szCs w:val="24"/>
        </w:rPr>
        <w:t xml:space="preserve">s found in </w:t>
      </w:r>
      <w:r w:rsidR="009F1360">
        <w:rPr>
          <w:rFonts w:ascii="Times New Roman" w:hAnsi="Times New Roman" w:cs="Times New Roman"/>
          <w:sz w:val="24"/>
          <w:szCs w:val="24"/>
        </w:rPr>
        <w:t xml:space="preserve">entire </w:t>
      </w:r>
      <w:r w:rsidR="00AC59DD">
        <w:rPr>
          <w:rFonts w:ascii="Times New Roman" w:hAnsi="Times New Roman" w:cs="Times New Roman"/>
          <w:sz w:val="24"/>
          <w:szCs w:val="24"/>
        </w:rPr>
        <w:t xml:space="preserve">untrained limb. </w:t>
      </w:r>
      <w:r w:rsidR="00E20D77">
        <w:rPr>
          <w:rFonts w:ascii="Times New Roman" w:hAnsi="Times New Roman" w:cs="Times New Roman"/>
          <w:sz w:val="24"/>
          <w:szCs w:val="24"/>
        </w:rPr>
        <w:t xml:space="preserve">Contrary, </w:t>
      </w:r>
      <w:r w:rsidR="00CB538B">
        <w:rPr>
          <w:rFonts w:ascii="Times New Roman" w:hAnsi="Times New Roman" w:cs="Times New Roman"/>
          <w:sz w:val="24"/>
          <w:szCs w:val="24"/>
        </w:rPr>
        <w:t xml:space="preserve">if these hormonal </w:t>
      </w:r>
      <w:r w:rsidR="009F1360">
        <w:rPr>
          <w:rFonts w:ascii="Times New Roman" w:hAnsi="Times New Roman" w:cs="Times New Roman"/>
          <w:sz w:val="24"/>
          <w:szCs w:val="24"/>
        </w:rPr>
        <w:t xml:space="preserve">adopting </w:t>
      </w:r>
      <w:r w:rsidR="00756356">
        <w:rPr>
          <w:rFonts w:ascii="Times New Roman" w:hAnsi="Times New Roman" w:cs="Times New Roman"/>
          <w:sz w:val="24"/>
          <w:szCs w:val="24"/>
        </w:rPr>
        <w:t>contributes</w:t>
      </w:r>
      <w:r w:rsidR="009F1360">
        <w:rPr>
          <w:rFonts w:ascii="Times New Roman" w:hAnsi="Times New Roman" w:cs="Times New Roman"/>
          <w:sz w:val="24"/>
          <w:szCs w:val="24"/>
        </w:rPr>
        <w:t xml:space="preserve"> </w:t>
      </w:r>
      <w:r w:rsidR="00CB538B">
        <w:rPr>
          <w:rFonts w:ascii="Times New Roman" w:hAnsi="Times New Roman" w:cs="Times New Roman"/>
          <w:sz w:val="24"/>
          <w:szCs w:val="24"/>
        </w:rPr>
        <w:t>majorly to</w:t>
      </w:r>
      <w:r w:rsidR="00FA7F48">
        <w:rPr>
          <w:rFonts w:ascii="Times New Roman" w:hAnsi="Times New Roman" w:cs="Times New Roman"/>
          <w:sz w:val="24"/>
          <w:szCs w:val="24"/>
        </w:rPr>
        <w:t xml:space="preserve"> </w:t>
      </w:r>
      <w:r w:rsidR="00CB538B">
        <w:rPr>
          <w:rFonts w:ascii="Times New Roman" w:hAnsi="Times New Roman" w:cs="Times New Roman"/>
          <w:sz w:val="24"/>
          <w:szCs w:val="24"/>
        </w:rPr>
        <w:t xml:space="preserve">contralateral strength in </w:t>
      </w:r>
      <w:r w:rsidR="00AA29E9">
        <w:rPr>
          <w:rFonts w:ascii="Times New Roman" w:hAnsi="Times New Roman" w:cs="Times New Roman"/>
          <w:sz w:val="24"/>
          <w:szCs w:val="24"/>
        </w:rPr>
        <w:t>exercising</w:t>
      </w:r>
      <w:r w:rsidR="00CB538B">
        <w:rPr>
          <w:rFonts w:ascii="Times New Roman" w:hAnsi="Times New Roman" w:cs="Times New Roman"/>
          <w:sz w:val="24"/>
          <w:szCs w:val="24"/>
        </w:rPr>
        <w:t xml:space="preserve"> effect, explaining </w:t>
      </w:r>
      <w:r w:rsidR="00AA29E9">
        <w:rPr>
          <w:rFonts w:ascii="Times New Roman" w:hAnsi="Times New Roman" w:cs="Times New Roman"/>
          <w:sz w:val="24"/>
          <w:szCs w:val="24"/>
        </w:rPr>
        <w:t>an</w:t>
      </w:r>
      <w:r w:rsidR="00CB538B">
        <w:rPr>
          <w:rFonts w:ascii="Times New Roman" w:hAnsi="Times New Roman" w:cs="Times New Roman"/>
          <w:sz w:val="24"/>
          <w:szCs w:val="24"/>
        </w:rPr>
        <w:t xml:space="preserve"> impact specific to contralateral homologous</w:t>
      </w:r>
      <w:r w:rsidR="00FA7F48">
        <w:rPr>
          <w:rFonts w:ascii="Times New Roman" w:hAnsi="Times New Roman" w:cs="Times New Roman"/>
          <w:sz w:val="24"/>
          <w:szCs w:val="24"/>
        </w:rPr>
        <w:t xml:space="preserve"> muscles will be difficult</w:t>
      </w:r>
      <w:r w:rsidR="00343537">
        <w:rPr>
          <w:rFonts w:ascii="Times New Roman" w:hAnsi="Times New Roman" w:cs="Times New Roman"/>
          <w:sz w:val="24"/>
          <w:szCs w:val="24"/>
        </w:rPr>
        <w:t xml:space="preserve"> (</w:t>
      </w:r>
      <w:r w:rsidR="003435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Manca et al., 2017)</w:t>
      </w:r>
      <w:r w:rsidR="00FA7F48">
        <w:rPr>
          <w:rFonts w:ascii="Times New Roman" w:hAnsi="Times New Roman" w:cs="Times New Roman"/>
          <w:sz w:val="24"/>
          <w:szCs w:val="24"/>
        </w:rPr>
        <w:t xml:space="preserve">. Evidence shows that the power of a non-homologous muscle is not affected by strength. </w:t>
      </w:r>
      <w:r w:rsidR="00CE49A8">
        <w:rPr>
          <w:rFonts w:ascii="Times New Roman" w:hAnsi="Times New Roman" w:cs="Times New Roman"/>
          <w:sz w:val="24"/>
          <w:szCs w:val="24"/>
        </w:rPr>
        <w:t>Also, i</w:t>
      </w:r>
      <w:r w:rsidR="00FA7F48">
        <w:rPr>
          <w:rFonts w:ascii="Times New Roman" w:hAnsi="Times New Roman" w:cs="Times New Roman"/>
          <w:sz w:val="24"/>
          <w:szCs w:val="24"/>
        </w:rPr>
        <w:t xml:space="preserve">t is expected that contralateral strength training is most significant in large muscle groups, unlike in small muscle groups. </w:t>
      </w:r>
    </w:p>
    <w:p w:rsidR="00FA7F48" w:rsidRDefault="00800E0E" w:rsidP="00C222A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effect of contralateral strength training is on neural mechanism</w:t>
      </w:r>
      <w:r w:rsidR="00CE49A8">
        <w:rPr>
          <w:rFonts w:ascii="Times New Roman" w:hAnsi="Times New Roman" w:cs="Times New Roman"/>
          <w:sz w:val="24"/>
          <w:szCs w:val="24"/>
        </w:rPr>
        <w:t xml:space="preserve"> which</w:t>
      </w:r>
      <w:r>
        <w:rPr>
          <w:rFonts w:ascii="Times New Roman" w:hAnsi="Times New Roman" w:cs="Times New Roman"/>
          <w:sz w:val="24"/>
          <w:szCs w:val="24"/>
        </w:rPr>
        <w:t xml:space="preserve"> is mediated by a change activated in the central nervous system. It is achieved</w:t>
      </w:r>
      <w:r>
        <w:rPr>
          <w:rFonts w:ascii="Times New Roman" w:hAnsi="Times New Roman" w:cs="Times New Roman"/>
          <w:sz w:val="24"/>
          <w:szCs w:val="24"/>
        </w:rPr>
        <w:t xml:space="preserve"> by a difference in </w:t>
      </w:r>
      <w:r w:rsidR="00D9220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pattern of the neural activity </w:t>
      </w:r>
      <w:r w:rsidR="00D92200">
        <w:rPr>
          <w:rFonts w:ascii="Times New Roman" w:hAnsi="Times New Roman" w:cs="Times New Roman"/>
          <w:sz w:val="24"/>
          <w:szCs w:val="24"/>
        </w:rPr>
        <w:t>attributed</w:t>
      </w:r>
      <w:r>
        <w:rPr>
          <w:rFonts w:ascii="Times New Roman" w:hAnsi="Times New Roman" w:cs="Times New Roman"/>
          <w:sz w:val="24"/>
          <w:szCs w:val="24"/>
        </w:rPr>
        <w:t xml:space="preserve"> with adaptive changes in neural circuits </w:t>
      </w:r>
      <w:r w:rsidR="00D92200">
        <w:rPr>
          <w:rFonts w:ascii="Times New Roman" w:hAnsi="Times New Roman" w:cs="Times New Roman"/>
          <w:sz w:val="24"/>
          <w:szCs w:val="24"/>
        </w:rPr>
        <w:t>indulged</w:t>
      </w:r>
      <w:r>
        <w:rPr>
          <w:rFonts w:ascii="Times New Roman" w:hAnsi="Times New Roman" w:cs="Times New Roman"/>
          <w:sz w:val="24"/>
          <w:szCs w:val="24"/>
        </w:rPr>
        <w:t xml:space="preserve"> in execution and planning</w:t>
      </w:r>
      <w:r w:rsidR="00343537">
        <w:rPr>
          <w:rFonts w:ascii="Times New Roman" w:hAnsi="Times New Roman" w:cs="Times New Roman"/>
          <w:sz w:val="24"/>
          <w:szCs w:val="24"/>
        </w:rPr>
        <w:t xml:space="preserve"> (</w:t>
      </w:r>
      <w:r w:rsidR="003435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Schlenstedt et al., 2017)</w:t>
      </w:r>
      <w:r>
        <w:rPr>
          <w:rFonts w:ascii="Times New Roman" w:hAnsi="Times New Roman" w:cs="Times New Roman"/>
          <w:sz w:val="24"/>
          <w:szCs w:val="24"/>
        </w:rPr>
        <w:t>.</w:t>
      </w:r>
      <w:r w:rsidR="00632417">
        <w:rPr>
          <w:rFonts w:ascii="Times New Roman" w:hAnsi="Times New Roman" w:cs="Times New Roman"/>
          <w:sz w:val="24"/>
          <w:szCs w:val="24"/>
        </w:rPr>
        <w:t xml:space="preserve"> </w:t>
      </w:r>
      <w:r w:rsidR="00D92200">
        <w:rPr>
          <w:rFonts w:ascii="Times New Roman" w:hAnsi="Times New Roman" w:cs="Times New Roman"/>
          <w:sz w:val="24"/>
          <w:szCs w:val="24"/>
        </w:rPr>
        <w:t>N</w:t>
      </w:r>
      <w:r w:rsidR="00632417">
        <w:rPr>
          <w:rFonts w:ascii="Times New Roman" w:hAnsi="Times New Roman" w:cs="Times New Roman"/>
          <w:sz w:val="24"/>
          <w:szCs w:val="24"/>
        </w:rPr>
        <w:t xml:space="preserve">eural adaptations </w:t>
      </w:r>
      <w:r w:rsidR="00D92200">
        <w:rPr>
          <w:rFonts w:ascii="Times New Roman" w:hAnsi="Times New Roman" w:cs="Times New Roman"/>
          <w:sz w:val="24"/>
          <w:szCs w:val="24"/>
        </w:rPr>
        <w:t>which</w:t>
      </w:r>
      <w:r w:rsidR="00632417">
        <w:rPr>
          <w:rFonts w:ascii="Times New Roman" w:hAnsi="Times New Roman" w:cs="Times New Roman"/>
          <w:sz w:val="24"/>
          <w:szCs w:val="24"/>
        </w:rPr>
        <w:t xml:space="preserve"> </w:t>
      </w:r>
      <w:r w:rsidR="00E20D77">
        <w:rPr>
          <w:rFonts w:ascii="Times New Roman" w:hAnsi="Times New Roman" w:cs="Times New Roman"/>
          <w:sz w:val="24"/>
          <w:szCs w:val="24"/>
        </w:rPr>
        <w:t>fuel</w:t>
      </w:r>
      <w:r w:rsidR="00632417">
        <w:rPr>
          <w:rFonts w:ascii="Times New Roman" w:hAnsi="Times New Roman" w:cs="Times New Roman"/>
          <w:sz w:val="24"/>
          <w:szCs w:val="24"/>
        </w:rPr>
        <w:t xml:space="preserve"> strength increase</w:t>
      </w:r>
      <w:r w:rsidR="00663905">
        <w:rPr>
          <w:rFonts w:ascii="Times New Roman" w:hAnsi="Times New Roman" w:cs="Times New Roman"/>
          <w:sz w:val="24"/>
          <w:szCs w:val="24"/>
        </w:rPr>
        <w:t xml:space="preserve"> in trained lim</w:t>
      </w:r>
      <w:r w:rsidR="00D92200">
        <w:rPr>
          <w:rFonts w:ascii="Times New Roman" w:hAnsi="Times New Roman" w:cs="Times New Roman"/>
          <w:sz w:val="24"/>
          <w:szCs w:val="24"/>
        </w:rPr>
        <w:t>bs are parallel to a given point</w:t>
      </w:r>
      <w:r w:rsidR="00CE49A8">
        <w:rPr>
          <w:rFonts w:ascii="Times New Roman" w:hAnsi="Times New Roman" w:cs="Times New Roman"/>
          <w:sz w:val="24"/>
          <w:szCs w:val="24"/>
        </w:rPr>
        <w:t>. H</w:t>
      </w:r>
      <w:r w:rsidR="00663905">
        <w:rPr>
          <w:rFonts w:ascii="Times New Roman" w:hAnsi="Times New Roman" w:cs="Times New Roman"/>
          <w:sz w:val="24"/>
          <w:szCs w:val="24"/>
        </w:rPr>
        <w:t xml:space="preserve">owever, neural adaptation in this </w:t>
      </w:r>
      <w:r w:rsidR="00E20D77">
        <w:rPr>
          <w:rFonts w:ascii="Times New Roman" w:hAnsi="Times New Roman" w:cs="Times New Roman"/>
          <w:sz w:val="24"/>
          <w:szCs w:val="24"/>
        </w:rPr>
        <w:t xml:space="preserve">entire </w:t>
      </w:r>
      <w:r w:rsidR="00663905">
        <w:rPr>
          <w:rFonts w:ascii="Times New Roman" w:hAnsi="Times New Roman" w:cs="Times New Roman"/>
          <w:sz w:val="24"/>
          <w:szCs w:val="24"/>
        </w:rPr>
        <w:t>trained limb is</w:t>
      </w:r>
      <w:r w:rsidR="00D92200">
        <w:rPr>
          <w:rFonts w:ascii="Times New Roman" w:hAnsi="Times New Roman" w:cs="Times New Roman"/>
          <w:sz w:val="24"/>
          <w:szCs w:val="24"/>
        </w:rPr>
        <w:t xml:space="preserve"> yet to be discovered</w:t>
      </w:r>
      <w:r w:rsidR="000037B2">
        <w:rPr>
          <w:rFonts w:ascii="Times New Roman" w:hAnsi="Times New Roman" w:cs="Times New Roman"/>
          <w:sz w:val="24"/>
          <w:szCs w:val="24"/>
        </w:rPr>
        <w:t>.</w:t>
      </w:r>
      <w:r w:rsidR="006639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199" w:rsidRPr="00AC59DD" w:rsidRDefault="00800E0E" w:rsidP="00AC59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</w:t>
      </w:r>
      <w:r>
        <w:rPr>
          <w:rFonts w:ascii="Times New Roman" w:hAnsi="Times New Roman" w:cs="Times New Roman"/>
          <w:sz w:val="24"/>
          <w:szCs w:val="24"/>
        </w:rPr>
        <w:t>advantages of contralateral stre</w:t>
      </w:r>
      <w:r w:rsidR="00AC59DD">
        <w:rPr>
          <w:rFonts w:ascii="Times New Roman" w:hAnsi="Times New Roman" w:cs="Times New Roman"/>
          <w:sz w:val="24"/>
          <w:szCs w:val="24"/>
        </w:rPr>
        <w:t>ngth exercises include i</w:t>
      </w:r>
      <w:r w:rsidRPr="00AC59DD">
        <w:rPr>
          <w:rFonts w:ascii="Times New Roman" w:hAnsi="Times New Roman" w:cs="Times New Roman"/>
          <w:sz w:val="24"/>
          <w:szCs w:val="24"/>
        </w:rPr>
        <w:t>ncrease in body balance, thus increasing</w:t>
      </w:r>
      <w:r w:rsidR="00AC59DD">
        <w:rPr>
          <w:rFonts w:ascii="Times New Roman" w:hAnsi="Times New Roman" w:cs="Times New Roman"/>
          <w:sz w:val="24"/>
          <w:szCs w:val="24"/>
        </w:rPr>
        <w:t xml:space="preserve"> efficiency in mobility and</w:t>
      </w:r>
      <w:r w:rsidRPr="00AC59DD">
        <w:rPr>
          <w:rFonts w:ascii="Times New Roman" w:hAnsi="Times New Roman" w:cs="Times New Roman"/>
          <w:sz w:val="24"/>
          <w:szCs w:val="24"/>
        </w:rPr>
        <w:t xml:space="preserve"> increases core activations </w:t>
      </w:r>
      <w:r w:rsidR="00DC55D4">
        <w:rPr>
          <w:rFonts w:ascii="Times New Roman" w:hAnsi="Times New Roman" w:cs="Times New Roman"/>
          <w:sz w:val="24"/>
          <w:szCs w:val="24"/>
        </w:rPr>
        <w:t>helping</w:t>
      </w:r>
      <w:r w:rsidRPr="00AC59DD">
        <w:rPr>
          <w:rFonts w:ascii="Times New Roman" w:hAnsi="Times New Roman" w:cs="Times New Roman"/>
          <w:sz w:val="24"/>
          <w:szCs w:val="24"/>
        </w:rPr>
        <w:t xml:space="preserve"> in strengthening the co</w:t>
      </w:r>
      <w:r w:rsidRPr="00AC59DD">
        <w:rPr>
          <w:rFonts w:ascii="Times New Roman" w:hAnsi="Times New Roman" w:cs="Times New Roman"/>
          <w:sz w:val="24"/>
          <w:szCs w:val="24"/>
        </w:rPr>
        <w:t>re</w:t>
      </w:r>
      <w:r w:rsidR="00343537">
        <w:rPr>
          <w:rFonts w:ascii="Times New Roman" w:hAnsi="Times New Roman" w:cs="Times New Roman"/>
          <w:sz w:val="24"/>
          <w:szCs w:val="24"/>
        </w:rPr>
        <w:t xml:space="preserve"> </w:t>
      </w:r>
      <w:r w:rsidR="00343537">
        <w:rPr>
          <w:rFonts w:ascii="Times New Roman" w:hAnsi="Times New Roman" w:cs="Times New Roman"/>
          <w:sz w:val="24"/>
          <w:szCs w:val="24"/>
        </w:rPr>
        <w:t>(</w:t>
      </w:r>
      <w:r w:rsidR="003435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Manca et al., 2017)</w:t>
      </w:r>
      <w:r w:rsidR="00AC59DD">
        <w:rPr>
          <w:rFonts w:ascii="Times New Roman" w:hAnsi="Times New Roman" w:cs="Times New Roman"/>
          <w:sz w:val="24"/>
          <w:szCs w:val="24"/>
        </w:rPr>
        <w:t xml:space="preserve">. </w:t>
      </w:r>
      <w:r w:rsidR="00DC55D4">
        <w:rPr>
          <w:rFonts w:ascii="Times New Roman" w:hAnsi="Times New Roman" w:cs="Times New Roman"/>
          <w:sz w:val="24"/>
          <w:szCs w:val="24"/>
        </w:rPr>
        <w:t>Besides</w:t>
      </w:r>
      <w:r w:rsidR="00AC59DD">
        <w:rPr>
          <w:rFonts w:ascii="Times New Roman" w:hAnsi="Times New Roman" w:cs="Times New Roman"/>
          <w:sz w:val="24"/>
          <w:szCs w:val="24"/>
        </w:rPr>
        <w:t>, it h</w:t>
      </w:r>
      <w:r w:rsidRPr="00AC59DD">
        <w:rPr>
          <w:rFonts w:ascii="Times New Roman" w:hAnsi="Times New Roman" w:cs="Times New Roman"/>
          <w:sz w:val="24"/>
          <w:szCs w:val="24"/>
        </w:rPr>
        <w:t>elps in increasing muscle activation in inactive limbs and reduces atrophy in the immobilized limbs.</w:t>
      </w:r>
      <w:r w:rsidR="00AC59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Examples of these </w:t>
      </w:r>
      <w:r w:rsidR="00AC59DD">
        <w:rPr>
          <w:rFonts w:ascii="Times New Roman" w:hAnsi="Times New Roman" w:cs="Times New Roman"/>
          <w:sz w:val="24"/>
          <w:szCs w:val="24"/>
        </w:rPr>
        <w:t>exercises include s</w:t>
      </w:r>
      <w:r w:rsidRPr="00AC59DD">
        <w:rPr>
          <w:rFonts w:ascii="Times New Roman" w:hAnsi="Times New Roman" w:cs="Times New Roman"/>
          <w:sz w:val="24"/>
          <w:szCs w:val="24"/>
        </w:rPr>
        <w:t>ingle-arm dumbbell</w:t>
      </w:r>
      <w:r w:rsidR="00AC59DD">
        <w:rPr>
          <w:rFonts w:ascii="Times New Roman" w:hAnsi="Times New Roman" w:cs="Times New Roman"/>
          <w:sz w:val="24"/>
          <w:szCs w:val="24"/>
        </w:rPr>
        <w:t>, s</w:t>
      </w:r>
      <w:r w:rsidRPr="00AC59DD">
        <w:rPr>
          <w:rFonts w:ascii="Times New Roman" w:hAnsi="Times New Roman" w:cs="Times New Roman"/>
          <w:sz w:val="24"/>
          <w:szCs w:val="24"/>
        </w:rPr>
        <w:t>ingle-leg push-off</w:t>
      </w:r>
      <w:r w:rsidR="00AC59DD">
        <w:rPr>
          <w:rFonts w:ascii="Times New Roman" w:hAnsi="Times New Roman" w:cs="Times New Roman"/>
          <w:sz w:val="24"/>
          <w:szCs w:val="24"/>
        </w:rPr>
        <w:t>, s</w:t>
      </w:r>
      <w:r w:rsidRPr="00AC59DD">
        <w:rPr>
          <w:rFonts w:ascii="Times New Roman" w:hAnsi="Times New Roman" w:cs="Times New Roman"/>
          <w:sz w:val="24"/>
          <w:szCs w:val="24"/>
        </w:rPr>
        <w:t>tep down</w:t>
      </w:r>
      <w:r w:rsidR="00AC59DD">
        <w:rPr>
          <w:rFonts w:ascii="Times New Roman" w:hAnsi="Times New Roman" w:cs="Times New Roman"/>
          <w:sz w:val="24"/>
          <w:szCs w:val="24"/>
        </w:rPr>
        <w:t xml:space="preserve"> and single hip thrust</w:t>
      </w:r>
      <w:r w:rsidRPr="00AC59DD">
        <w:rPr>
          <w:rFonts w:ascii="Times New Roman" w:hAnsi="Times New Roman" w:cs="Times New Roman"/>
          <w:sz w:val="24"/>
          <w:szCs w:val="24"/>
        </w:rPr>
        <w:t>.</w:t>
      </w:r>
    </w:p>
    <w:p w:rsidR="00C222A9" w:rsidRPr="00320AEE" w:rsidRDefault="00800E0E" w:rsidP="00AC59D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Generally</w:t>
      </w:r>
      <w:r w:rsidR="00CE60A4">
        <w:rPr>
          <w:rFonts w:ascii="Times New Roman" w:hAnsi="Times New Roman" w:cs="Times New Roman"/>
          <w:sz w:val="24"/>
          <w:szCs w:val="24"/>
        </w:rPr>
        <w:t xml:space="preserve">, it is clinically </w:t>
      </w:r>
      <w:r w:rsidR="00AA29E9">
        <w:rPr>
          <w:rFonts w:ascii="Times New Roman" w:hAnsi="Times New Roman" w:cs="Times New Roman"/>
          <w:sz w:val="24"/>
          <w:szCs w:val="24"/>
        </w:rPr>
        <w:t>important</w:t>
      </w:r>
      <w:r w:rsidR="00CE60A4">
        <w:rPr>
          <w:rFonts w:ascii="Times New Roman" w:hAnsi="Times New Roman" w:cs="Times New Roman"/>
          <w:sz w:val="24"/>
          <w:szCs w:val="24"/>
        </w:rPr>
        <w:t xml:space="preserve"> to train </w:t>
      </w:r>
      <w:r w:rsidR="00AA29E9">
        <w:rPr>
          <w:rFonts w:ascii="Times New Roman" w:hAnsi="Times New Roman" w:cs="Times New Roman"/>
          <w:sz w:val="24"/>
          <w:szCs w:val="24"/>
        </w:rPr>
        <w:t xml:space="preserve">a certain </w:t>
      </w:r>
      <w:r w:rsidR="00CE60A4">
        <w:rPr>
          <w:rFonts w:ascii="Times New Roman" w:hAnsi="Times New Roman" w:cs="Times New Roman"/>
          <w:sz w:val="24"/>
          <w:szCs w:val="24"/>
        </w:rPr>
        <w:t xml:space="preserve">limb </w:t>
      </w:r>
      <w:r w:rsidR="00AA29E9">
        <w:rPr>
          <w:rFonts w:ascii="Times New Roman" w:hAnsi="Times New Roman" w:cs="Times New Roman"/>
          <w:sz w:val="24"/>
          <w:szCs w:val="24"/>
        </w:rPr>
        <w:t>in generating</w:t>
      </w:r>
      <w:r w:rsidR="00CE60A4">
        <w:rPr>
          <w:rFonts w:ascii="Times New Roman" w:hAnsi="Times New Roman" w:cs="Times New Roman"/>
          <w:sz w:val="24"/>
          <w:szCs w:val="24"/>
        </w:rPr>
        <w:t xml:space="preserve"> strength for other leg or arm. Studies show</w:t>
      </w:r>
      <w:r w:rsidR="00C64AAB">
        <w:rPr>
          <w:rFonts w:ascii="Times New Roman" w:hAnsi="Times New Roman" w:cs="Times New Roman"/>
          <w:sz w:val="24"/>
          <w:szCs w:val="24"/>
        </w:rPr>
        <w:t xml:space="preserve"> that</w:t>
      </w:r>
      <w:r w:rsidR="00CE60A4">
        <w:rPr>
          <w:rFonts w:ascii="Times New Roman" w:hAnsi="Times New Roman" w:cs="Times New Roman"/>
          <w:sz w:val="24"/>
          <w:szCs w:val="24"/>
        </w:rPr>
        <w:t xml:space="preserve"> this phenomenon is</w:t>
      </w:r>
      <w:r w:rsidR="00C64AAB">
        <w:rPr>
          <w:rFonts w:ascii="Times New Roman" w:hAnsi="Times New Roman" w:cs="Times New Roman"/>
          <w:sz w:val="24"/>
          <w:szCs w:val="24"/>
        </w:rPr>
        <w:t xml:space="preserve"> still open to further investigation in the aspects of spinal control and movement</w:t>
      </w:r>
      <w:r w:rsidR="006D6AC5">
        <w:rPr>
          <w:rFonts w:ascii="Times New Roman" w:hAnsi="Times New Roman" w:cs="Times New Roman"/>
          <w:sz w:val="24"/>
          <w:szCs w:val="24"/>
        </w:rPr>
        <w:t xml:space="preserve">. For rehabilitation purposes, patients who have had an injury should be able to preserve the strength of the immobilized limb by performing strength training. </w:t>
      </w:r>
      <w:r w:rsidR="00DC55D4">
        <w:rPr>
          <w:rFonts w:ascii="Times New Roman" w:hAnsi="Times New Roman" w:cs="Times New Roman"/>
          <w:sz w:val="24"/>
          <w:szCs w:val="24"/>
        </w:rPr>
        <w:t>As a result, t</w:t>
      </w:r>
      <w:r w:rsidR="006D6AC5">
        <w:rPr>
          <w:rFonts w:ascii="Times New Roman" w:hAnsi="Times New Roman" w:cs="Times New Roman"/>
          <w:sz w:val="24"/>
          <w:szCs w:val="24"/>
        </w:rPr>
        <w:t>he availability of this advanced psychological</w:t>
      </w:r>
      <w:r w:rsidR="00DA6DD9">
        <w:rPr>
          <w:rFonts w:ascii="Times New Roman" w:hAnsi="Times New Roman" w:cs="Times New Roman"/>
          <w:sz w:val="24"/>
          <w:szCs w:val="24"/>
        </w:rPr>
        <w:t xml:space="preserve"> technique makes it possible</w:t>
      </w:r>
      <w:r w:rsidR="006D6AC5">
        <w:rPr>
          <w:rFonts w:ascii="Times New Roman" w:hAnsi="Times New Roman" w:cs="Times New Roman"/>
          <w:sz w:val="24"/>
          <w:szCs w:val="24"/>
        </w:rPr>
        <w:t xml:space="preserve"> </w:t>
      </w:r>
      <w:r w:rsidR="00320AEE">
        <w:rPr>
          <w:rFonts w:ascii="Times New Roman" w:hAnsi="Times New Roman" w:cs="Times New Roman"/>
          <w:sz w:val="24"/>
          <w:szCs w:val="24"/>
        </w:rPr>
        <w:t xml:space="preserve">for advancement </w:t>
      </w:r>
      <w:r w:rsidR="003D1921">
        <w:rPr>
          <w:rFonts w:ascii="Times New Roman" w:hAnsi="Times New Roman" w:cs="Times New Roman"/>
          <w:sz w:val="24"/>
          <w:szCs w:val="24"/>
        </w:rPr>
        <w:t>much soon</w:t>
      </w:r>
      <w:bookmarkStart w:id="0" w:name="_GoBack"/>
      <w:bookmarkEnd w:id="0"/>
      <w:r w:rsidR="006D6AC5">
        <w:rPr>
          <w:rFonts w:ascii="Times New Roman" w:hAnsi="Times New Roman" w:cs="Times New Roman"/>
          <w:sz w:val="24"/>
          <w:szCs w:val="24"/>
        </w:rPr>
        <w:t>.</w:t>
      </w:r>
    </w:p>
    <w:p w:rsidR="00AC59DD" w:rsidRDefault="00800E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62FBB" w:rsidRPr="00AC59DD" w:rsidRDefault="00800E0E" w:rsidP="00AC59DD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59D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222A9" w:rsidRDefault="00800E0E" w:rsidP="00C222A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Andrushko, J. W., Gould, L.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A., &amp; Farthing, J. P. (2018). Contralateral effects of unilateral training: sparing of muscle strength and size after immobilization. </w:t>
      </w:r>
      <w:r w:rsidRPr="00C222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Physiology, Nutrition, and Metabolism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222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1131-1139.</w:t>
      </w:r>
    </w:p>
    <w:p w:rsidR="00C222A9" w:rsidRDefault="00800E0E" w:rsidP="00C222A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Manca, A., Dragone, D., Dvir, Z., &amp; Deriu, F. (2017).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Cross-education of muscular strength following unilateral resistance training: a meta-analysis. </w:t>
      </w:r>
      <w:r w:rsidRPr="00C222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applied physiology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222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117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2335-2354.</w:t>
      </w:r>
    </w:p>
    <w:p w:rsidR="0020141C" w:rsidRPr="00AC59DD" w:rsidRDefault="00800E0E" w:rsidP="00AC59D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Schlenstedt, C., Arnold, M., Mancini, M., Deuschl, G., &amp; Weisser, B. (2017). The effect of unilater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balance training on postural control of the contralateral limb. </w:t>
      </w:r>
      <w:r w:rsidRPr="00C222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sports sciences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222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C222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(22), 2265-2271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C59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FA16E7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https://www.ncbi.nlm.nih.gov/pmc/articles/PMC5844204/</w:t>
        </w:r>
      </w:hyperlink>
    </w:p>
    <w:p w:rsidR="0020141C" w:rsidRDefault="0020141C" w:rsidP="00C222A9">
      <w:pPr>
        <w:spacing w:after="0" w:line="480" w:lineRule="auto"/>
        <w:ind w:left="720" w:hanging="720"/>
        <w:contextualSpacing/>
      </w:pPr>
    </w:p>
    <w:p w:rsidR="0020141C" w:rsidRDefault="0020141C" w:rsidP="00C222A9">
      <w:pPr>
        <w:spacing w:after="0" w:line="480" w:lineRule="auto"/>
        <w:ind w:left="720" w:hanging="720"/>
        <w:contextualSpacing/>
      </w:pPr>
    </w:p>
    <w:p w:rsidR="0020141C" w:rsidRDefault="0020141C" w:rsidP="00C222A9">
      <w:pPr>
        <w:spacing w:after="0" w:line="480" w:lineRule="auto"/>
        <w:ind w:left="720" w:hanging="720"/>
        <w:contextualSpacing/>
      </w:pPr>
    </w:p>
    <w:p w:rsidR="0020141C" w:rsidRDefault="0020141C" w:rsidP="00C222A9">
      <w:pPr>
        <w:spacing w:after="0" w:line="480" w:lineRule="auto"/>
        <w:ind w:left="720" w:hanging="720"/>
        <w:contextualSpacing/>
      </w:pPr>
    </w:p>
    <w:p w:rsidR="0020141C" w:rsidRDefault="0020141C" w:rsidP="00C222A9">
      <w:pPr>
        <w:spacing w:after="0" w:line="480" w:lineRule="auto"/>
        <w:ind w:left="720" w:hanging="720"/>
        <w:contextualSpacing/>
      </w:pPr>
    </w:p>
    <w:p w:rsidR="0020141C" w:rsidRDefault="0020141C" w:rsidP="00840059">
      <w:pPr>
        <w:spacing w:line="480" w:lineRule="auto"/>
        <w:ind w:firstLine="720"/>
        <w:contextualSpacing/>
      </w:pPr>
    </w:p>
    <w:p w:rsidR="0020141C" w:rsidRPr="0020141C" w:rsidRDefault="0020141C" w:rsidP="0020141C"/>
    <w:sectPr w:rsidR="0020141C" w:rsidRPr="0020141C" w:rsidSect="00730137">
      <w:headerReference w:type="default" r:id="rId9"/>
      <w:headerReference w:type="first" r:id="rId10"/>
      <w:footerReference w:type="first" r:id="rId11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E0E" w:rsidRDefault="00800E0E">
      <w:pPr>
        <w:spacing w:after="0" w:line="240" w:lineRule="auto"/>
      </w:pPr>
      <w:r>
        <w:separator/>
      </w:r>
    </w:p>
  </w:endnote>
  <w:endnote w:type="continuationSeparator" w:id="0">
    <w:p w:rsidR="00800E0E" w:rsidRDefault="00800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4C" w:rsidRPr="009A764C" w:rsidRDefault="009A764C" w:rsidP="009A764C">
    <w:pPr>
      <w:pStyle w:val="Footer"/>
      <w:spacing w:line="480" w:lineRule="auto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E0E" w:rsidRDefault="00800E0E">
      <w:pPr>
        <w:spacing w:after="0" w:line="240" w:lineRule="auto"/>
      </w:pPr>
      <w:r>
        <w:separator/>
      </w:r>
    </w:p>
  </w:footnote>
  <w:footnote w:type="continuationSeparator" w:id="0">
    <w:p w:rsidR="00800E0E" w:rsidRDefault="00800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64C" w:rsidRPr="00C42F43" w:rsidRDefault="00800E0E" w:rsidP="00C42F43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CONTRALATERAL EFFECTS </w:t>
    </w:r>
    <w:r w:rsidR="00756356">
      <w:rPr>
        <w:rFonts w:ascii="Times New Roman" w:hAnsi="Times New Roman" w:cs="Times New Roman"/>
        <w:sz w:val="24"/>
        <w:szCs w:val="24"/>
      </w:rPr>
      <w:tab/>
    </w:r>
    <w:r w:rsidR="0075635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295641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9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192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209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92B" w:rsidRPr="00F2092B" w:rsidRDefault="00800E0E" w:rsidP="002747E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r w:rsidR="00C42F43">
      <w:rPr>
        <w:rFonts w:ascii="Times New Roman" w:hAnsi="Times New Roman" w:cs="Times New Roman"/>
        <w:sz w:val="24"/>
        <w:szCs w:val="24"/>
      </w:rPr>
      <w:t xml:space="preserve">head: </w:t>
    </w:r>
    <w:r>
      <w:rPr>
        <w:rFonts w:ascii="Times New Roman" w:hAnsi="Times New Roman" w:cs="Times New Roman"/>
        <w:sz w:val="24"/>
        <w:szCs w:val="24"/>
      </w:rPr>
      <w:t>C</w:t>
    </w:r>
    <w:r w:rsidR="00C42F43">
      <w:rPr>
        <w:rFonts w:ascii="Times New Roman" w:hAnsi="Times New Roman" w:cs="Times New Roman"/>
        <w:sz w:val="24"/>
        <w:szCs w:val="24"/>
      </w:rPr>
      <w:t>ONTRALAT</w:t>
    </w:r>
    <w:r>
      <w:rPr>
        <w:rFonts w:ascii="Times New Roman" w:hAnsi="Times New Roman" w:cs="Times New Roman"/>
        <w:sz w:val="24"/>
        <w:szCs w:val="24"/>
      </w:rPr>
      <w:t>E</w:t>
    </w:r>
    <w:r w:rsidR="00C42F43">
      <w:rPr>
        <w:rFonts w:ascii="Times New Roman" w:hAnsi="Times New Roman" w:cs="Times New Roman"/>
        <w:sz w:val="24"/>
        <w:szCs w:val="24"/>
      </w:rPr>
      <w:t xml:space="preserve">RAL EFFECTS </w:t>
    </w:r>
    <w:r w:rsidR="00756356">
      <w:rPr>
        <w:rFonts w:ascii="Times New Roman" w:hAnsi="Times New Roman" w:cs="Times New Roman"/>
        <w:sz w:val="24"/>
        <w:szCs w:val="24"/>
      </w:rPr>
      <w:tab/>
    </w:r>
    <w:r w:rsidR="0075635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1143589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</w:t>
        </w:r>
        <w:r w:rsidR="00C42F43"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9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0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740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209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2092B" w:rsidRDefault="00F209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A44F2"/>
    <w:multiLevelType w:val="hybridMultilevel"/>
    <w:tmpl w:val="9548632A"/>
    <w:lvl w:ilvl="0" w:tplc="0FF46C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1018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9CC6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E0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24F4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089C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50ED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86E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FE74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DD6039"/>
    <w:multiLevelType w:val="hybridMultilevel"/>
    <w:tmpl w:val="B1BE5EBA"/>
    <w:lvl w:ilvl="0" w:tplc="C934807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D250FF9C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AE9ACFE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652A5EC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D5F0032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C9543B84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9B94F590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5FE2CCF8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EC7290AC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417979FA"/>
    <w:multiLevelType w:val="hybridMultilevel"/>
    <w:tmpl w:val="8C6C9EBA"/>
    <w:lvl w:ilvl="0" w:tplc="4F2E06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21A895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D80AB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984EFF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D4266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2CEEE4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65AF85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D50999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8D6342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F70C9C"/>
    <w:multiLevelType w:val="hybridMultilevel"/>
    <w:tmpl w:val="D2A6B488"/>
    <w:lvl w:ilvl="0" w:tplc="8AEAC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CAF5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F0EB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1A8D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839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9EFC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5E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841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E071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F01D58"/>
    <w:multiLevelType w:val="hybridMultilevel"/>
    <w:tmpl w:val="520C24BA"/>
    <w:lvl w:ilvl="0" w:tplc="BFE8DB0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D2E2BF4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55838C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B166F8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4DA4B5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8821A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F26B4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B889DE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8081C6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1AE57E2"/>
    <w:multiLevelType w:val="hybridMultilevel"/>
    <w:tmpl w:val="8402C992"/>
    <w:lvl w:ilvl="0" w:tplc="61F8D90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0B88A68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9D019A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5B0838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136B25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DAAAE2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9F668E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E228CBA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B2F4E3F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E122C31"/>
    <w:multiLevelType w:val="hybridMultilevel"/>
    <w:tmpl w:val="16A4FA4C"/>
    <w:lvl w:ilvl="0" w:tplc="EDEAC0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7CA9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1C23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6ADD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5610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3451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C232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AE4D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45D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F107EA"/>
    <w:multiLevelType w:val="hybridMultilevel"/>
    <w:tmpl w:val="9A486432"/>
    <w:lvl w:ilvl="0" w:tplc="5E1E020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A728F22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886E5E54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6DA264E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594C100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9B50B7E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AB0E300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532663A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740EF14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3A17680"/>
    <w:multiLevelType w:val="hybridMultilevel"/>
    <w:tmpl w:val="D1066ED2"/>
    <w:lvl w:ilvl="0" w:tplc="0CE61136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B856396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0EB3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7CCF8E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BCC066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FACF10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1762C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32C100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644976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D5E3FF5"/>
    <w:multiLevelType w:val="hybridMultilevel"/>
    <w:tmpl w:val="A4E800A6"/>
    <w:lvl w:ilvl="0" w:tplc="87B818F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F0CC72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CA51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22B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124A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F818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64D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AFA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70C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xsjQ2szAyNjEzMDVV0lEKTi0uzszPAykwrQUAhOVI2iwAAAA="/>
  </w:docVars>
  <w:rsids>
    <w:rsidRoot w:val="00F2092B"/>
    <w:rsid w:val="000037B2"/>
    <w:rsid w:val="000420E7"/>
    <w:rsid w:val="000639C3"/>
    <w:rsid w:val="000A0039"/>
    <w:rsid w:val="000C1F60"/>
    <w:rsid w:val="00194EC3"/>
    <w:rsid w:val="0020072B"/>
    <w:rsid w:val="0020141C"/>
    <w:rsid w:val="00202382"/>
    <w:rsid w:val="002245C7"/>
    <w:rsid w:val="002747EE"/>
    <w:rsid w:val="00286CE7"/>
    <w:rsid w:val="002D7B2A"/>
    <w:rsid w:val="003141B0"/>
    <w:rsid w:val="00320AEE"/>
    <w:rsid w:val="0033198D"/>
    <w:rsid w:val="00343537"/>
    <w:rsid w:val="00344652"/>
    <w:rsid w:val="00377C6D"/>
    <w:rsid w:val="003A04C0"/>
    <w:rsid w:val="003C4383"/>
    <w:rsid w:val="003C5415"/>
    <w:rsid w:val="003D1921"/>
    <w:rsid w:val="003D62B6"/>
    <w:rsid w:val="00415F8B"/>
    <w:rsid w:val="00420199"/>
    <w:rsid w:val="004477D7"/>
    <w:rsid w:val="00492324"/>
    <w:rsid w:val="004C0A67"/>
    <w:rsid w:val="004E280E"/>
    <w:rsid w:val="004E3990"/>
    <w:rsid w:val="004F5B17"/>
    <w:rsid w:val="00591EE4"/>
    <w:rsid w:val="00632417"/>
    <w:rsid w:val="00652F6A"/>
    <w:rsid w:val="0065726B"/>
    <w:rsid w:val="00663905"/>
    <w:rsid w:val="006B6648"/>
    <w:rsid w:val="006C1062"/>
    <w:rsid w:val="006D6AC5"/>
    <w:rsid w:val="006E62E9"/>
    <w:rsid w:val="006F4B7C"/>
    <w:rsid w:val="00730137"/>
    <w:rsid w:val="007318C8"/>
    <w:rsid w:val="00735DCB"/>
    <w:rsid w:val="00756356"/>
    <w:rsid w:val="00757409"/>
    <w:rsid w:val="007864DC"/>
    <w:rsid w:val="007E6CFE"/>
    <w:rsid w:val="007F15D6"/>
    <w:rsid w:val="00800E0E"/>
    <w:rsid w:val="00815D96"/>
    <w:rsid w:val="00840059"/>
    <w:rsid w:val="0088142B"/>
    <w:rsid w:val="00884D28"/>
    <w:rsid w:val="008B17DA"/>
    <w:rsid w:val="008B2C52"/>
    <w:rsid w:val="008C243E"/>
    <w:rsid w:val="008D0767"/>
    <w:rsid w:val="00917F71"/>
    <w:rsid w:val="00942C07"/>
    <w:rsid w:val="00952D1E"/>
    <w:rsid w:val="00956B66"/>
    <w:rsid w:val="0096366A"/>
    <w:rsid w:val="009842FB"/>
    <w:rsid w:val="00995DFA"/>
    <w:rsid w:val="00997F0F"/>
    <w:rsid w:val="009A0163"/>
    <w:rsid w:val="009A764C"/>
    <w:rsid w:val="009F1360"/>
    <w:rsid w:val="00A447E0"/>
    <w:rsid w:val="00A51A91"/>
    <w:rsid w:val="00A54206"/>
    <w:rsid w:val="00A75B5C"/>
    <w:rsid w:val="00A81CBA"/>
    <w:rsid w:val="00AA29E9"/>
    <w:rsid w:val="00AC59DD"/>
    <w:rsid w:val="00AD61D9"/>
    <w:rsid w:val="00B22168"/>
    <w:rsid w:val="00B6553B"/>
    <w:rsid w:val="00B6586B"/>
    <w:rsid w:val="00B725F6"/>
    <w:rsid w:val="00BB6A88"/>
    <w:rsid w:val="00BE35D3"/>
    <w:rsid w:val="00BF1098"/>
    <w:rsid w:val="00C170AC"/>
    <w:rsid w:val="00C222A9"/>
    <w:rsid w:val="00C42F43"/>
    <w:rsid w:val="00C56AF8"/>
    <w:rsid w:val="00C64AAB"/>
    <w:rsid w:val="00C85DFE"/>
    <w:rsid w:val="00CB538B"/>
    <w:rsid w:val="00CB71E2"/>
    <w:rsid w:val="00CC0CE5"/>
    <w:rsid w:val="00CD5C8E"/>
    <w:rsid w:val="00CE3EBA"/>
    <w:rsid w:val="00CE49A8"/>
    <w:rsid w:val="00CE60A4"/>
    <w:rsid w:val="00CF7D23"/>
    <w:rsid w:val="00D27698"/>
    <w:rsid w:val="00D92200"/>
    <w:rsid w:val="00DA1E22"/>
    <w:rsid w:val="00DA6DD9"/>
    <w:rsid w:val="00DB7BA2"/>
    <w:rsid w:val="00DC55D4"/>
    <w:rsid w:val="00E076C5"/>
    <w:rsid w:val="00E167C3"/>
    <w:rsid w:val="00E20D77"/>
    <w:rsid w:val="00E40BEE"/>
    <w:rsid w:val="00E40C9B"/>
    <w:rsid w:val="00E53B07"/>
    <w:rsid w:val="00E62FBB"/>
    <w:rsid w:val="00E90ED6"/>
    <w:rsid w:val="00F2092B"/>
    <w:rsid w:val="00F20DEE"/>
    <w:rsid w:val="00F50623"/>
    <w:rsid w:val="00FA16E7"/>
    <w:rsid w:val="00FA202E"/>
    <w:rsid w:val="00FA7F48"/>
    <w:rsid w:val="00FB169A"/>
    <w:rsid w:val="00FB53BA"/>
    <w:rsid w:val="00FC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92B"/>
  </w:style>
  <w:style w:type="paragraph" w:styleId="Footer">
    <w:name w:val="footer"/>
    <w:basedOn w:val="Normal"/>
    <w:link w:val="Foot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92B"/>
  </w:style>
  <w:style w:type="paragraph" w:styleId="ListParagraph">
    <w:name w:val="List Paragraph"/>
    <w:basedOn w:val="Normal"/>
    <w:uiPriority w:val="34"/>
    <w:qFormat/>
    <w:rsid w:val="009842F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62F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92B"/>
  </w:style>
  <w:style w:type="paragraph" w:styleId="Footer">
    <w:name w:val="footer"/>
    <w:basedOn w:val="Normal"/>
    <w:link w:val="FooterChar"/>
    <w:uiPriority w:val="99"/>
    <w:unhideWhenUsed/>
    <w:rsid w:val="00F20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92B"/>
  </w:style>
  <w:style w:type="paragraph" w:styleId="ListParagraph">
    <w:name w:val="List Paragraph"/>
    <w:basedOn w:val="Normal"/>
    <w:uiPriority w:val="34"/>
    <w:qFormat/>
    <w:rsid w:val="009842F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62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844204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27</cp:revision>
  <dcterms:created xsi:type="dcterms:W3CDTF">2020-02-18T05:58:00Z</dcterms:created>
  <dcterms:modified xsi:type="dcterms:W3CDTF">2020-02-18T22:58:00Z</dcterms:modified>
</cp:coreProperties>
</file>